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DC" w:rsidRPr="00051DDC" w:rsidRDefault="00051DDC" w:rsidP="00051DD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051DDC">
        <w:rPr>
          <w:rFonts w:ascii="Times New Roman" w:hAnsi="Times New Roman" w:cs="Times New Roman"/>
          <w:b/>
          <w:sz w:val="24"/>
        </w:rPr>
        <w:t xml:space="preserve">Рассмотрено и принято </w:t>
      </w:r>
      <w:r w:rsidRPr="00051DDC">
        <w:rPr>
          <w:rFonts w:ascii="Times New Roman" w:hAnsi="Times New Roman" w:cs="Times New Roman"/>
          <w:b/>
          <w:sz w:val="24"/>
        </w:rPr>
        <w:tab/>
        <w:t xml:space="preserve">             </w:t>
      </w:r>
    </w:p>
    <w:p w:rsidR="00051DDC" w:rsidRPr="00051DDC" w:rsidRDefault="00051DDC" w:rsidP="00051DDC">
      <w:pPr>
        <w:pStyle w:val="a3"/>
        <w:rPr>
          <w:rFonts w:ascii="Times New Roman" w:hAnsi="Times New Roman" w:cs="Times New Roman"/>
          <w:b/>
          <w:sz w:val="24"/>
        </w:rPr>
      </w:pPr>
      <w:r w:rsidRPr="00051DDC">
        <w:rPr>
          <w:rFonts w:ascii="Times New Roman" w:hAnsi="Times New Roman" w:cs="Times New Roman"/>
          <w:b/>
          <w:sz w:val="24"/>
        </w:rPr>
        <w:t>на общем собрании работников Учреждения                                   Утверждено</w:t>
      </w:r>
    </w:p>
    <w:p w:rsidR="00051DDC" w:rsidRPr="00051DDC" w:rsidRDefault="00051DDC" w:rsidP="00051DDC">
      <w:pPr>
        <w:pStyle w:val="a3"/>
        <w:rPr>
          <w:rFonts w:ascii="Times New Roman" w:hAnsi="Times New Roman" w:cs="Times New Roman"/>
          <w:b/>
          <w:sz w:val="24"/>
        </w:rPr>
      </w:pPr>
      <w:r w:rsidRPr="00051DDC">
        <w:rPr>
          <w:rFonts w:ascii="Times New Roman" w:hAnsi="Times New Roman" w:cs="Times New Roman"/>
          <w:b/>
          <w:sz w:val="24"/>
        </w:rPr>
        <w:t xml:space="preserve">     </w:t>
      </w:r>
      <w:r w:rsidR="004D4C17">
        <w:rPr>
          <w:rFonts w:ascii="Times New Roman" w:hAnsi="Times New Roman" w:cs="Times New Roman"/>
          <w:b/>
          <w:sz w:val="24"/>
        </w:rPr>
        <w:t xml:space="preserve">    Протокол от 01.09.2016 г. №3</w:t>
      </w:r>
      <w:r w:rsidRPr="00051DDC">
        <w:rPr>
          <w:rFonts w:ascii="Times New Roman" w:hAnsi="Times New Roman" w:cs="Times New Roman"/>
          <w:b/>
          <w:sz w:val="24"/>
        </w:rPr>
        <w:t xml:space="preserve">      </w:t>
      </w:r>
      <w:r w:rsidR="004D4C17">
        <w:rPr>
          <w:rFonts w:ascii="Times New Roman" w:hAnsi="Times New Roman" w:cs="Times New Roman"/>
          <w:b/>
          <w:sz w:val="24"/>
        </w:rPr>
        <w:t xml:space="preserve">                            </w:t>
      </w:r>
      <w:r w:rsidRPr="00051DDC">
        <w:rPr>
          <w:rFonts w:ascii="Times New Roman" w:hAnsi="Times New Roman" w:cs="Times New Roman"/>
          <w:b/>
          <w:sz w:val="24"/>
        </w:rPr>
        <w:t>приказом от 01.09.201</w:t>
      </w:r>
      <w:r w:rsidR="004D4C17">
        <w:rPr>
          <w:rFonts w:ascii="Times New Roman" w:hAnsi="Times New Roman" w:cs="Times New Roman"/>
          <w:b/>
          <w:sz w:val="24"/>
        </w:rPr>
        <w:t>6</w:t>
      </w:r>
      <w:r w:rsidRPr="00051DDC">
        <w:rPr>
          <w:rFonts w:ascii="Times New Roman" w:hAnsi="Times New Roman" w:cs="Times New Roman"/>
          <w:b/>
          <w:sz w:val="24"/>
        </w:rPr>
        <w:t xml:space="preserve"> г. №</w:t>
      </w:r>
      <w:r w:rsidR="004D4C17">
        <w:rPr>
          <w:rFonts w:ascii="Times New Roman" w:hAnsi="Times New Roman" w:cs="Times New Roman"/>
          <w:b/>
          <w:sz w:val="24"/>
        </w:rPr>
        <w:t>34/</w:t>
      </w:r>
      <w:r w:rsidRPr="00051DDC">
        <w:rPr>
          <w:rFonts w:ascii="Times New Roman" w:hAnsi="Times New Roman" w:cs="Times New Roman"/>
          <w:b/>
          <w:sz w:val="24"/>
        </w:rPr>
        <w:t xml:space="preserve">  </w:t>
      </w:r>
      <w:r w:rsidR="004D4C17">
        <w:rPr>
          <w:rFonts w:ascii="Times New Roman" w:hAnsi="Times New Roman" w:cs="Times New Roman"/>
          <w:b/>
          <w:sz w:val="24"/>
        </w:rPr>
        <w:t>6</w:t>
      </w:r>
      <w:r w:rsidRPr="00051DDC">
        <w:rPr>
          <w:rFonts w:ascii="Times New Roman" w:hAnsi="Times New Roman" w:cs="Times New Roman"/>
          <w:b/>
          <w:sz w:val="24"/>
        </w:rPr>
        <w:t xml:space="preserve">                                       </w:t>
      </w:r>
    </w:p>
    <w:p w:rsidR="00051DDC" w:rsidRDefault="00051DDC" w:rsidP="00051DDC">
      <w:pPr>
        <w:jc w:val="both"/>
        <w:rPr>
          <w:b/>
        </w:rPr>
      </w:pPr>
      <w:r>
        <w:rPr>
          <w:b/>
        </w:rPr>
        <w:t xml:space="preserve">           </w:t>
      </w:r>
    </w:p>
    <w:p w:rsidR="00051DDC" w:rsidRDefault="00051DDC" w:rsidP="00051DDC"/>
    <w:p w:rsidR="00051DDC" w:rsidRPr="00051DDC" w:rsidRDefault="00051DDC" w:rsidP="00051DD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1DDC">
        <w:rPr>
          <w:rFonts w:ascii="Times New Roman" w:hAnsi="Times New Roman" w:cs="Times New Roman"/>
          <w:b/>
          <w:sz w:val="24"/>
        </w:rPr>
        <w:t>ПОЛОЖЕНИЕ</w:t>
      </w:r>
    </w:p>
    <w:p w:rsidR="00051DDC" w:rsidRPr="00051DDC" w:rsidRDefault="00051DDC" w:rsidP="00051DD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1DDC">
        <w:rPr>
          <w:rFonts w:ascii="Times New Roman" w:hAnsi="Times New Roman" w:cs="Times New Roman"/>
          <w:b/>
          <w:sz w:val="24"/>
        </w:rPr>
        <w:t>о выявлении и урегулировании конфликта интересов в муниципальном учреждении дополнительного образования</w:t>
      </w:r>
    </w:p>
    <w:p w:rsidR="00051DDC" w:rsidRPr="00051DDC" w:rsidRDefault="00051DDC" w:rsidP="00051DD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1DDC">
        <w:rPr>
          <w:rFonts w:ascii="Times New Roman" w:hAnsi="Times New Roman" w:cs="Times New Roman"/>
          <w:b/>
          <w:sz w:val="24"/>
        </w:rPr>
        <w:t>«</w:t>
      </w:r>
      <w:r w:rsidR="004D4C1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D4C17">
        <w:rPr>
          <w:rFonts w:ascii="Times New Roman" w:hAnsi="Times New Roman" w:cs="Times New Roman"/>
          <w:b/>
          <w:sz w:val="24"/>
        </w:rPr>
        <w:t>Вейделевская</w:t>
      </w:r>
      <w:proofErr w:type="spellEnd"/>
      <w:r w:rsidR="004D4C17">
        <w:rPr>
          <w:rFonts w:ascii="Times New Roman" w:hAnsi="Times New Roman" w:cs="Times New Roman"/>
          <w:b/>
          <w:sz w:val="24"/>
        </w:rPr>
        <w:t xml:space="preserve"> д</w:t>
      </w:r>
      <w:r w:rsidRPr="00051DDC">
        <w:rPr>
          <w:rFonts w:ascii="Times New Roman" w:hAnsi="Times New Roman" w:cs="Times New Roman"/>
          <w:b/>
          <w:sz w:val="24"/>
        </w:rPr>
        <w:t>етско-юношеская спортивная школа»</w:t>
      </w:r>
    </w:p>
    <w:p w:rsidR="00051DDC" w:rsidRPr="00051DDC" w:rsidRDefault="00051DDC" w:rsidP="00051DD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51DDC">
        <w:rPr>
          <w:rFonts w:ascii="Times New Roman" w:hAnsi="Times New Roman" w:cs="Times New Roman"/>
          <w:b/>
          <w:sz w:val="24"/>
          <w:szCs w:val="28"/>
        </w:rPr>
        <w:t>Цели и задачи положение о конфликте интересов.</w:t>
      </w:r>
    </w:p>
    <w:p w:rsidR="00051DDC" w:rsidRPr="00051DDC" w:rsidRDefault="00051DDC" w:rsidP="00051DDC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 Положение о конфликте интересов Учреждения разработано и утверждено с целью регулирования и предотвращения конфликта интересов в деятельности своих работников (а, значит, и возможных негативных последствий конфликта интересов для Учреждения). 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051DDC" w:rsidRPr="00051DDC" w:rsidRDefault="00051DDC" w:rsidP="00051DDC">
      <w:pPr>
        <w:pStyle w:val="a3"/>
        <w:jc w:val="both"/>
      </w:pPr>
      <w:r w:rsidRPr="00051DDC">
        <w:rPr>
          <w:rFonts w:ascii="Times New Roman" w:hAnsi="Times New Roman" w:cs="Times New Roman"/>
          <w:sz w:val="24"/>
        </w:rPr>
        <w:t xml:space="preserve">        </w:t>
      </w:r>
      <w:proofErr w:type="gramStart"/>
      <w:r w:rsidRPr="00051DDC">
        <w:rPr>
          <w:rFonts w:ascii="Times New Roman" w:hAnsi="Times New Roman" w:cs="Times New Roman"/>
          <w:sz w:val="24"/>
        </w:rPr>
        <w:t>Конфликтов интересов – ситуация, при которой личная заинтересованность (прямая</w:t>
      </w:r>
      <w:proofErr w:type="gramEnd"/>
      <w:r w:rsidRPr="00051DD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51DDC">
        <w:rPr>
          <w:rFonts w:ascii="Times New Roman" w:hAnsi="Times New Roman" w:cs="Times New Roman"/>
          <w:sz w:val="24"/>
        </w:rPr>
        <w:t>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к правам и законным интересам, имуществу и (или) деловой репутации Учреждения, работником (представителем Учреждения</w:t>
      </w:r>
      <w:r w:rsidRPr="00051DDC">
        <w:t xml:space="preserve">) </w:t>
      </w:r>
      <w:r w:rsidRPr="00051DDC">
        <w:rPr>
          <w:rFonts w:ascii="Times New Roman" w:hAnsi="Times New Roman" w:cs="Times New Roman"/>
          <w:sz w:val="24"/>
        </w:rPr>
        <w:t>которой</w:t>
      </w:r>
      <w:r w:rsidRPr="00051DDC">
        <w:t xml:space="preserve"> </w:t>
      </w:r>
      <w:r w:rsidRPr="00051DDC">
        <w:rPr>
          <w:rFonts w:ascii="Times New Roman" w:hAnsi="Times New Roman" w:cs="Times New Roman"/>
          <w:sz w:val="24"/>
        </w:rPr>
        <w:t>он является.</w:t>
      </w:r>
      <w:proofErr w:type="gramEnd"/>
    </w:p>
    <w:p w:rsidR="00051DDC" w:rsidRPr="00051DDC" w:rsidRDefault="00051DDC" w:rsidP="00051D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51DDC" w:rsidRPr="00051DDC" w:rsidRDefault="00051DDC" w:rsidP="00051DD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Pr="00051DDC">
        <w:rPr>
          <w:rFonts w:ascii="Times New Roman" w:hAnsi="Times New Roman" w:cs="Times New Roman"/>
          <w:b/>
          <w:sz w:val="24"/>
        </w:rPr>
        <w:t>Круг лиц, попадающих под действие положения.</w:t>
      </w:r>
    </w:p>
    <w:p w:rsidR="00051DDC" w:rsidRPr="00051DDC" w:rsidRDefault="00051DDC" w:rsidP="00051DD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051DDC">
        <w:rPr>
          <w:rFonts w:ascii="Times New Roman" w:hAnsi="Times New Roman" w:cs="Times New Roman"/>
          <w:sz w:val="24"/>
        </w:rPr>
        <w:t>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Учреждением на основе гражданско-правовых договоров.</w:t>
      </w:r>
    </w:p>
    <w:p w:rsidR="00051DDC" w:rsidRPr="00051DDC" w:rsidRDefault="00051DDC" w:rsidP="00051D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51DDC" w:rsidRPr="00051DDC" w:rsidRDefault="00051DDC" w:rsidP="00051DD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 w:rsidRPr="00051DDC">
        <w:rPr>
          <w:rFonts w:ascii="Times New Roman" w:hAnsi="Times New Roman" w:cs="Times New Roman"/>
          <w:b/>
          <w:sz w:val="24"/>
        </w:rPr>
        <w:t>Основные принципы управления конфликтом интересов учреждения.</w:t>
      </w:r>
    </w:p>
    <w:p w:rsidR="00051DDC" w:rsidRPr="00051DDC" w:rsidRDefault="00051DDC" w:rsidP="00051DD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51DDC" w:rsidRPr="00051DDC" w:rsidRDefault="00051DDC" w:rsidP="00051DDC">
      <w:pPr>
        <w:pStyle w:val="a3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 В основу работы по управлению конфликтом интересов в Учреждении положены следующие принципы:</w:t>
      </w:r>
    </w:p>
    <w:p w:rsidR="00051DDC" w:rsidRPr="00051DDC" w:rsidRDefault="00051DDC" w:rsidP="00051DDC">
      <w:pPr>
        <w:pStyle w:val="a3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>- обязательность раскрытия сведений о реальном или потенциальном конфликте интересов;</w:t>
      </w:r>
    </w:p>
    <w:p w:rsidR="00051DDC" w:rsidRPr="00051DDC" w:rsidRDefault="00051DDC" w:rsidP="00051DDC">
      <w:pPr>
        <w:pStyle w:val="a3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- индивидуальное рассмотрение и оценка </w:t>
      </w:r>
      <w:proofErr w:type="spellStart"/>
      <w:r w:rsidRPr="00051DDC">
        <w:rPr>
          <w:rFonts w:ascii="Times New Roman" w:hAnsi="Times New Roman" w:cs="Times New Roman"/>
          <w:sz w:val="24"/>
        </w:rPr>
        <w:t>репутационных</w:t>
      </w:r>
      <w:proofErr w:type="spellEnd"/>
      <w:r w:rsidRPr="00051DDC">
        <w:rPr>
          <w:rFonts w:ascii="Times New Roman" w:hAnsi="Times New Roman" w:cs="Times New Roman"/>
          <w:sz w:val="24"/>
        </w:rPr>
        <w:t xml:space="preserve"> рисков для учреждения при выявлении каждого конфликта интересов и его урегулирование;</w:t>
      </w:r>
    </w:p>
    <w:p w:rsidR="00051DDC" w:rsidRPr="00051DDC" w:rsidRDefault="00051DDC" w:rsidP="00051DDC">
      <w:pPr>
        <w:pStyle w:val="a3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>- конфиденциальность процесса раскрытия сведений о конфликте интересов и процедура его урегулирования;</w:t>
      </w:r>
    </w:p>
    <w:p w:rsidR="00051DDC" w:rsidRPr="00051DDC" w:rsidRDefault="00051DDC" w:rsidP="00051DDC">
      <w:pPr>
        <w:pStyle w:val="a3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>- соблюдение баланса интересов учреждения и работника при урегулировании конфликта интересов;</w:t>
      </w:r>
    </w:p>
    <w:p w:rsidR="00051DDC" w:rsidRPr="00051DDC" w:rsidRDefault="00051DDC" w:rsidP="00051DDC">
      <w:pPr>
        <w:pStyle w:val="a3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051DDC" w:rsidRPr="00051DDC" w:rsidRDefault="00051DDC" w:rsidP="00051DDC">
      <w:pPr>
        <w:pStyle w:val="a3"/>
        <w:rPr>
          <w:rFonts w:ascii="Times New Roman" w:hAnsi="Times New Roman" w:cs="Times New Roman"/>
          <w:sz w:val="24"/>
        </w:rPr>
      </w:pPr>
    </w:p>
    <w:p w:rsidR="00051DDC" w:rsidRPr="00051DDC" w:rsidRDefault="00051DDC" w:rsidP="00051DD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4.</w:t>
      </w:r>
      <w:r w:rsidRPr="00051DDC">
        <w:rPr>
          <w:rFonts w:ascii="Times New Roman" w:hAnsi="Times New Roman" w:cs="Times New Roman"/>
          <w:b/>
          <w:sz w:val="24"/>
        </w:rPr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</w:t>
      </w:r>
      <w:r w:rsidRPr="00051DDC">
        <w:rPr>
          <w:rFonts w:ascii="Times New Roman" w:hAnsi="Times New Roman" w:cs="Times New Roman"/>
          <w:sz w:val="24"/>
        </w:rPr>
        <w:t>.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 Процедура раскрытия конфликта интересов доводится до сведения всех работников Учреждения. Устанавливается следующие виды раскрытия конфликта интересов в том числе: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>- раскрытие сведений о конфликте интересов при приеме на работу;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>- раскрытие сведений о конфликте интересов при назначении на новую должность;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>- разовое раскрытие сведений по мере возникновения ситуаций конфликта интересов.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противодействию проявлениям коррупции.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 - ограничение доступа работника к конкретной информации, которая может затрагивать личные интересы работника;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 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отказаться под влиянием конфликта интересов;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 - пересмотр и изменение функциональных обязанностей работника;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 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>- отказ работника от своего личного интереса, порождающего конфликт с интересами Учреждения;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>- увольнение работника из организации по инициативе работника.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 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 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работника и вероятность того, что это личный интерес будет реализован в ущерб интересам Учреждения.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1DDC" w:rsidRPr="00051DDC" w:rsidRDefault="00051DDC" w:rsidP="00051DD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51DDC">
        <w:rPr>
          <w:rFonts w:ascii="Times New Roman" w:hAnsi="Times New Roman" w:cs="Times New Roman"/>
          <w:b/>
          <w:sz w:val="24"/>
        </w:rPr>
        <w:lastRenderedPageBreak/>
        <w:t>5.Обязанности работников в связи с раскрытием и урегулированием конфликта интересов.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  Положением устанавливаются следующие обязанности работников в связи с раскрытием и урегулированием конфликта интересов: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  -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  - избегать (по возможности) ситуаций и обстоятельств, которые могут привести к конфликту интересов;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  - раскрывать возникший (реальный) или потенциальный конфликт интересов;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  <w:r w:rsidRPr="00051DDC">
        <w:rPr>
          <w:rFonts w:ascii="Times New Roman" w:hAnsi="Times New Roman" w:cs="Times New Roman"/>
          <w:sz w:val="24"/>
        </w:rPr>
        <w:t xml:space="preserve">         - содействовать урегулированию возникшего конфликта интересов.</w:t>
      </w:r>
    </w:p>
    <w:p w:rsidR="00051DDC" w:rsidRPr="00051DDC" w:rsidRDefault="00051DDC" w:rsidP="00051DD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EE762B" w:rsidRPr="00051DDC" w:rsidRDefault="00EE762B" w:rsidP="00051DDC">
      <w:pPr>
        <w:jc w:val="both"/>
        <w:rPr>
          <w:rFonts w:ascii="Times New Roman" w:hAnsi="Times New Roman" w:cs="Times New Roman"/>
          <w:sz w:val="20"/>
        </w:rPr>
      </w:pPr>
    </w:p>
    <w:sectPr w:rsidR="00EE762B" w:rsidRPr="00051DDC" w:rsidSect="0034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687"/>
    <w:multiLevelType w:val="hybridMultilevel"/>
    <w:tmpl w:val="31EC7A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DDC"/>
    <w:rsid w:val="00051DDC"/>
    <w:rsid w:val="00343BF6"/>
    <w:rsid w:val="004D4C17"/>
    <w:rsid w:val="00EE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D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DUSSH2</dc:creator>
  <cp:keywords/>
  <dc:description/>
  <cp:lastModifiedBy>Admin</cp:lastModifiedBy>
  <cp:revision>4</cp:revision>
  <dcterms:created xsi:type="dcterms:W3CDTF">2015-09-28T06:41:00Z</dcterms:created>
  <dcterms:modified xsi:type="dcterms:W3CDTF">2017-03-02T05:14:00Z</dcterms:modified>
</cp:coreProperties>
</file>