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6"/>
        <w:gridCol w:w="3791"/>
      </w:tblGrid>
      <w:tr w:rsidR="00833C66" w:rsidRPr="00365634" w:rsidTr="00365634">
        <w:trPr>
          <w:trHeight w:val="993"/>
        </w:trPr>
        <w:tc>
          <w:tcPr>
            <w:tcW w:w="3130" w:type="pct"/>
            <w:hideMark/>
          </w:tcPr>
          <w:p w:rsidR="00833C66" w:rsidRDefault="00833C66" w:rsidP="00833C66">
            <w:pPr>
              <w:pStyle w:val="Iauiue"/>
              <w:rPr>
                <w:b/>
                <w:bCs/>
                <w:color w:val="000000"/>
                <w:szCs w:val="28"/>
              </w:rPr>
            </w:pPr>
            <w:r w:rsidRPr="00A86082">
              <w:rPr>
                <w:b/>
                <w:bCs/>
                <w:color w:val="000000"/>
                <w:szCs w:val="28"/>
              </w:rPr>
              <w:t>Рассмотрены и приняты на</w:t>
            </w:r>
          </w:p>
          <w:p w:rsidR="00833C66" w:rsidRPr="00A86082" w:rsidRDefault="00833C66" w:rsidP="00833C66">
            <w:pPr>
              <w:pStyle w:val="Iauiue"/>
              <w:rPr>
                <w:b/>
                <w:bCs/>
                <w:color w:val="000000"/>
                <w:szCs w:val="28"/>
              </w:rPr>
            </w:pPr>
            <w:r w:rsidRPr="00A86082">
              <w:rPr>
                <w:b/>
                <w:bCs/>
                <w:color w:val="000000"/>
                <w:szCs w:val="28"/>
              </w:rPr>
              <w:t xml:space="preserve"> педагогическом совете</w:t>
            </w:r>
          </w:p>
          <w:p w:rsidR="00833C66" w:rsidRPr="00A86082" w:rsidRDefault="00833C66" w:rsidP="00833C66">
            <w:pPr>
              <w:pStyle w:val="Default"/>
              <w:rPr>
                <w:b/>
              </w:rPr>
            </w:pPr>
            <w:r>
              <w:rPr>
                <w:b/>
              </w:rPr>
              <w:t>Протокол №1 от 29</w:t>
            </w:r>
            <w:r w:rsidRPr="00A86082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A86082">
              <w:rPr>
                <w:b/>
              </w:rPr>
              <w:t>.2016г</w:t>
            </w:r>
          </w:p>
        </w:tc>
        <w:tc>
          <w:tcPr>
            <w:tcW w:w="1870" w:type="pct"/>
            <w:hideMark/>
          </w:tcPr>
          <w:p w:rsidR="00833C66" w:rsidRDefault="00833C66" w:rsidP="00833C66">
            <w:pPr>
              <w:pStyle w:val="Iauiue"/>
              <w:rPr>
                <w:b/>
                <w:bCs/>
                <w:color w:val="000000"/>
                <w:szCs w:val="28"/>
              </w:rPr>
            </w:pPr>
            <w:r w:rsidRPr="00A15B9B">
              <w:rPr>
                <w:b/>
                <w:bCs/>
                <w:color w:val="000000"/>
                <w:szCs w:val="28"/>
              </w:rPr>
              <w:t xml:space="preserve">Утверждены и введены в действие приказом от </w:t>
            </w:r>
            <w:r>
              <w:rPr>
                <w:b/>
                <w:bCs/>
                <w:color w:val="000000"/>
                <w:szCs w:val="28"/>
              </w:rPr>
              <w:t>01</w:t>
            </w:r>
            <w:r w:rsidRPr="00A15B9B">
              <w:rPr>
                <w:b/>
                <w:bCs/>
                <w:color w:val="000000"/>
                <w:szCs w:val="28"/>
              </w:rPr>
              <w:t>.0</w:t>
            </w:r>
            <w:r>
              <w:rPr>
                <w:b/>
                <w:bCs/>
                <w:color w:val="000000"/>
                <w:szCs w:val="28"/>
              </w:rPr>
              <w:t>9</w:t>
            </w:r>
            <w:r w:rsidRPr="00A15B9B">
              <w:rPr>
                <w:b/>
                <w:bCs/>
                <w:color w:val="000000"/>
                <w:szCs w:val="28"/>
              </w:rPr>
              <w:t>.2016г.</w:t>
            </w:r>
            <w:r>
              <w:rPr>
                <w:b/>
                <w:bCs/>
                <w:color w:val="000000"/>
                <w:szCs w:val="28"/>
              </w:rPr>
              <w:t xml:space="preserve"> №34</w:t>
            </w:r>
          </w:p>
          <w:p w:rsidR="00833C66" w:rsidRPr="00833C66" w:rsidRDefault="00833C66" w:rsidP="00833C66">
            <w:pPr>
              <w:pStyle w:val="Iauiue"/>
              <w:rPr>
                <w:b/>
                <w:bCs/>
                <w:color w:val="000000"/>
                <w:szCs w:val="28"/>
              </w:rPr>
            </w:pPr>
            <w:r w:rsidRPr="00A15B9B">
              <w:rPr>
                <w:b/>
              </w:rPr>
              <w:t xml:space="preserve">Директор ДЮСШ  </w:t>
            </w:r>
            <w:r>
              <w:rPr>
                <w:b/>
              </w:rPr>
              <w:t>_______</w:t>
            </w:r>
            <w:r w:rsidRPr="00A15B9B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                </w:t>
            </w:r>
            <w:r w:rsidRPr="00A15B9B">
              <w:rPr>
                <w:b/>
              </w:rPr>
              <w:t>А.Вдовенко</w:t>
            </w:r>
          </w:p>
        </w:tc>
      </w:tr>
    </w:tbl>
    <w:p w:rsidR="00365634" w:rsidRDefault="00365634" w:rsidP="00365634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5634" w:rsidRPr="00365634" w:rsidRDefault="00365634" w:rsidP="00365634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4">
        <w:rPr>
          <w:rFonts w:ascii="Times New Roman" w:hAnsi="Times New Roman" w:cs="Times New Roman"/>
          <w:b/>
          <w:sz w:val="28"/>
          <w:szCs w:val="28"/>
        </w:rPr>
        <w:t>о приеме контрольных нормативов, проведении промежуточной и итоговой аттестации обучающихся</w:t>
      </w:r>
      <w:r w:rsidR="0068511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65634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 «</w:t>
      </w:r>
      <w:r w:rsidR="00685113">
        <w:rPr>
          <w:rFonts w:ascii="Times New Roman" w:hAnsi="Times New Roman" w:cs="Times New Roman"/>
          <w:b/>
          <w:sz w:val="28"/>
          <w:szCs w:val="28"/>
        </w:rPr>
        <w:t>Вейделевская</w:t>
      </w:r>
      <w:r w:rsidRPr="00365634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школа»</w:t>
      </w:r>
    </w:p>
    <w:p w:rsidR="00365634" w:rsidRPr="00365634" w:rsidRDefault="00365634" w:rsidP="00365634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pStyle w:val="a7"/>
        <w:numPr>
          <w:ilvl w:val="0"/>
          <w:numId w:val="3"/>
        </w:numPr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365634">
        <w:rPr>
          <w:b/>
          <w:sz w:val="28"/>
          <w:szCs w:val="28"/>
        </w:rPr>
        <w:t>Общие положения</w:t>
      </w:r>
    </w:p>
    <w:p w:rsidR="00365634" w:rsidRPr="00365634" w:rsidRDefault="00365634" w:rsidP="00365634">
      <w:pPr>
        <w:pStyle w:val="a7"/>
        <w:shd w:val="clear" w:color="auto" w:fill="FFFFFF"/>
        <w:adjustRightInd w:val="0"/>
        <w:ind w:left="1418"/>
        <w:rPr>
          <w:b/>
          <w:color w:val="C00000"/>
          <w:sz w:val="24"/>
          <w:szCs w:val="24"/>
        </w:rPr>
      </w:pPr>
    </w:p>
    <w:p w:rsidR="00365634" w:rsidRPr="00365634" w:rsidRDefault="00365634" w:rsidP="00365634">
      <w:pPr>
        <w:pStyle w:val="a7"/>
        <w:numPr>
          <w:ilvl w:val="1"/>
          <w:numId w:val="3"/>
        </w:numPr>
        <w:adjustRightInd w:val="0"/>
        <w:jc w:val="both"/>
        <w:rPr>
          <w:bCs/>
          <w:color w:val="C00000"/>
          <w:kern w:val="36"/>
          <w:sz w:val="28"/>
          <w:szCs w:val="28"/>
        </w:rPr>
      </w:pPr>
      <w:r w:rsidRPr="00365634">
        <w:rPr>
          <w:sz w:val="28"/>
          <w:szCs w:val="28"/>
        </w:rPr>
        <w:t xml:space="preserve"> Настоящее Положение о приеме контрольных нормативов, проведении промежуточной и итоговой аттестации</w:t>
      </w:r>
      <w:r w:rsidR="00685113">
        <w:rPr>
          <w:sz w:val="28"/>
          <w:szCs w:val="28"/>
        </w:rPr>
        <w:t xml:space="preserve"> </w:t>
      </w:r>
      <w:r w:rsidRPr="00365634">
        <w:rPr>
          <w:sz w:val="28"/>
          <w:szCs w:val="28"/>
        </w:rPr>
        <w:t xml:space="preserve">обучающихся  </w:t>
      </w:r>
      <w:r w:rsidR="00685113">
        <w:rPr>
          <w:sz w:val="28"/>
          <w:szCs w:val="28"/>
        </w:rPr>
        <w:t xml:space="preserve">муниципального </w:t>
      </w:r>
      <w:r w:rsidRPr="00365634">
        <w:rPr>
          <w:sz w:val="28"/>
          <w:szCs w:val="28"/>
        </w:rPr>
        <w:t>учреждения дополнительного образования «</w:t>
      </w:r>
      <w:r w:rsidR="00685113">
        <w:rPr>
          <w:sz w:val="28"/>
          <w:szCs w:val="28"/>
        </w:rPr>
        <w:t>Вейделевская</w:t>
      </w:r>
      <w:r w:rsidRPr="00365634">
        <w:rPr>
          <w:sz w:val="28"/>
          <w:szCs w:val="28"/>
        </w:rPr>
        <w:t xml:space="preserve"> детско-юношеская спортивная школа» (далее - Положение, </w:t>
      </w:r>
      <w:r w:rsidR="00685113">
        <w:rPr>
          <w:sz w:val="28"/>
          <w:szCs w:val="28"/>
        </w:rPr>
        <w:t>Учреждение)</w:t>
      </w:r>
      <w:r w:rsidRPr="00365634">
        <w:rPr>
          <w:sz w:val="28"/>
          <w:szCs w:val="28"/>
        </w:rPr>
        <w:t xml:space="preserve"> регламентирует формы, периодичность и порядок текущего контроля успеваемости, промежуточной и итоговой аттестации обучающихся, осваивавших дополнительные образовательные программы.</w:t>
      </w:r>
    </w:p>
    <w:p w:rsidR="00685113" w:rsidRPr="00685113" w:rsidRDefault="00365634" w:rsidP="00365634">
      <w:pPr>
        <w:pStyle w:val="a7"/>
        <w:numPr>
          <w:ilvl w:val="1"/>
          <w:numId w:val="3"/>
        </w:numPr>
        <w:adjustRightInd w:val="0"/>
        <w:jc w:val="both"/>
        <w:rPr>
          <w:sz w:val="28"/>
          <w:szCs w:val="28"/>
        </w:rPr>
      </w:pPr>
      <w:r w:rsidRPr="00685113">
        <w:rPr>
          <w:sz w:val="28"/>
          <w:szCs w:val="28"/>
        </w:rPr>
        <w:t>Положение разработано в  соответствии со статьями 28, 30 Федерального закона от 29 декабря 2012 г. №273-ФЗ «Об образовании в Российской Федерации», п</w:t>
      </w:r>
      <w:r w:rsidRPr="00685113">
        <w:rPr>
          <w:bCs/>
          <w:kern w:val="36"/>
          <w:sz w:val="28"/>
          <w:szCs w:val="28"/>
        </w:rPr>
        <w:t>риказом Министерства спорта РФ от 27 декабря 2013 г.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  <w:r w:rsidRPr="00685113">
        <w:rPr>
          <w:sz w:val="28"/>
          <w:szCs w:val="28"/>
        </w:rPr>
        <w:t xml:space="preserve">, , Санитарно-эпидемиологическими правилами и нормативами СанПиН </w:t>
      </w:r>
      <w:r w:rsidRPr="00685113">
        <w:rPr>
          <w:color w:val="000000"/>
          <w:sz w:val="28"/>
          <w:szCs w:val="28"/>
        </w:rPr>
        <w:t>2.4.4.3172-14 "</w:t>
      </w:r>
      <w:r w:rsidR="00685113">
        <w:rPr>
          <w:color w:val="000000"/>
          <w:sz w:val="28"/>
          <w:szCs w:val="28"/>
        </w:rPr>
        <w:t>.</w:t>
      </w:r>
    </w:p>
    <w:p w:rsidR="00365634" w:rsidRPr="00365634" w:rsidRDefault="00685113" w:rsidP="00365634">
      <w:pPr>
        <w:pStyle w:val="a7"/>
        <w:numPr>
          <w:ilvl w:val="1"/>
          <w:numId w:val="3"/>
        </w:numPr>
        <w:adjustRightInd w:val="0"/>
        <w:jc w:val="both"/>
        <w:rPr>
          <w:sz w:val="28"/>
          <w:szCs w:val="28"/>
        </w:rPr>
      </w:pPr>
      <w:r w:rsidRPr="00685113">
        <w:rPr>
          <w:sz w:val="28"/>
          <w:szCs w:val="28"/>
        </w:rPr>
        <w:t xml:space="preserve"> </w:t>
      </w:r>
      <w:r w:rsidR="00365634" w:rsidRPr="00685113">
        <w:rPr>
          <w:sz w:val="28"/>
          <w:szCs w:val="28"/>
        </w:rPr>
        <w:t>Прием контрольных нормативов, проведение промежуточной и итоговой аттестации обучающихся проводятся в целях определения уровня физической подготовленности обучающихся, перевода обучающихся в группы следующего года и/или этапа спортивной подготовки, оценки качества образования по дополнительным образовательным программам.</w:t>
      </w:r>
    </w:p>
    <w:p w:rsidR="00365634" w:rsidRPr="00365634" w:rsidRDefault="00365634" w:rsidP="00365634">
      <w:pPr>
        <w:pStyle w:val="a7"/>
        <w:adjustRightInd w:val="0"/>
        <w:ind w:left="284"/>
        <w:jc w:val="both"/>
        <w:rPr>
          <w:sz w:val="28"/>
          <w:szCs w:val="28"/>
        </w:rPr>
      </w:pPr>
    </w:p>
    <w:p w:rsidR="00365634" w:rsidRPr="00365634" w:rsidRDefault="00365634" w:rsidP="00365634">
      <w:pPr>
        <w:pStyle w:val="a7"/>
        <w:adjustRightInd w:val="0"/>
        <w:ind w:left="284"/>
        <w:jc w:val="both"/>
        <w:rPr>
          <w:sz w:val="28"/>
          <w:szCs w:val="28"/>
        </w:rPr>
      </w:pPr>
    </w:p>
    <w:p w:rsidR="00365634" w:rsidRPr="00365634" w:rsidRDefault="00365634" w:rsidP="00365634">
      <w:pPr>
        <w:pStyle w:val="a7"/>
        <w:numPr>
          <w:ilvl w:val="0"/>
          <w:numId w:val="5"/>
        </w:numPr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365634">
        <w:rPr>
          <w:b/>
          <w:sz w:val="28"/>
          <w:szCs w:val="28"/>
        </w:rPr>
        <w:t>Организация приёма контрольных нормативов, проведения промежуточной и итоговой аттестации</w:t>
      </w:r>
    </w:p>
    <w:p w:rsidR="00365634" w:rsidRPr="00365634" w:rsidRDefault="00365634" w:rsidP="00365634">
      <w:pPr>
        <w:pStyle w:val="a7"/>
        <w:shd w:val="clear" w:color="auto" w:fill="FFFFFF"/>
        <w:adjustRightInd w:val="0"/>
        <w:ind w:left="851"/>
        <w:rPr>
          <w:b/>
          <w:color w:val="C00000"/>
          <w:sz w:val="28"/>
          <w:szCs w:val="28"/>
        </w:rPr>
      </w:pP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>Текущий контроль успеваемости производится на основе и с учетом требований контрольных нормативов по физической подготовке  и проводится в декабре. Приём контрольных нормативов организуется и проводится в соревновательной обстановке; показатели испытаний регистрируются в индивидуальных и сводных протоколах (</w:t>
      </w:r>
      <w:r w:rsidRPr="00365634">
        <w:rPr>
          <w:i/>
          <w:sz w:val="28"/>
          <w:szCs w:val="28"/>
        </w:rPr>
        <w:t>приложение №1,2</w:t>
      </w:r>
      <w:r w:rsidRPr="00365634">
        <w:rPr>
          <w:sz w:val="28"/>
          <w:szCs w:val="28"/>
        </w:rPr>
        <w:t>).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Промежуточная аттестация - комплексы контрольных упражнений (</w:t>
      </w:r>
      <w:r w:rsidRPr="00365634">
        <w:rPr>
          <w:i/>
          <w:sz w:val="28"/>
          <w:szCs w:val="28"/>
        </w:rPr>
        <w:t>приложение №3</w:t>
      </w:r>
      <w:r w:rsidRPr="00365634">
        <w:rPr>
          <w:sz w:val="28"/>
          <w:szCs w:val="28"/>
        </w:rPr>
        <w:t>) для оценки результатов освоения дополнительной образовательной программы по итогам учебного года, проводится в апреле</w:t>
      </w:r>
      <w:r w:rsidR="00685113">
        <w:rPr>
          <w:sz w:val="28"/>
          <w:szCs w:val="28"/>
        </w:rPr>
        <w:t>-мае</w:t>
      </w:r>
      <w:r w:rsidRPr="00365634">
        <w:rPr>
          <w:sz w:val="28"/>
          <w:szCs w:val="28"/>
        </w:rPr>
        <w:t>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Комплекс контрольных упражнений промежуточной аттестации предполагает сдачу нормативов физической подготовки и выполнение тестов на знание теории и методики физической культуры и спорта и бокса в соответствии с </w:t>
      </w:r>
      <w:r w:rsidRPr="00365634">
        <w:rPr>
          <w:sz w:val="28"/>
          <w:szCs w:val="28"/>
        </w:rPr>
        <w:lastRenderedPageBreak/>
        <w:t>требованиями и уровнем соответствующим уровню пройденного в предыдущий период практического и теоретического материала (</w:t>
      </w:r>
      <w:r w:rsidRPr="00365634">
        <w:rPr>
          <w:i/>
          <w:sz w:val="28"/>
          <w:szCs w:val="28"/>
        </w:rPr>
        <w:t>приложение №4</w:t>
      </w:r>
      <w:r w:rsidRPr="00365634">
        <w:rPr>
          <w:sz w:val="28"/>
          <w:szCs w:val="28"/>
        </w:rPr>
        <w:t xml:space="preserve">). 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Промежуточная аттестация считается успешно пройденной обучающимся в случае если обучающийся продемонстрировал достаточный уровень освоения теоретического и практического материала - получил зачет по теоретической подготовке и выполнил нормативы не менее чем на 80 % упражнений комплекса контрольных упражнений.</w:t>
      </w:r>
    </w:p>
    <w:p w:rsidR="00365634" w:rsidRPr="00365634" w:rsidRDefault="00685113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Обучающиеся, </w:t>
      </w:r>
      <w:r w:rsidR="00365634" w:rsidRPr="00365634">
        <w:rPr>
          <w:sz w:val="28"/>
          <w:szCs w:val="28"/>
        </w:rPr>
        <w:t>выполнившие нормативы комплекса контрольных упражнений в объёме менее чем на 80%, не переводятся на следующий учебный год в группы более высокого уровня подготовки. Такие обучающиеся могут продолжать обучение повторный год, но не более одного раза. Далее  они переводятся  в группу, годом обучения ниже. В случае невыполнения нормативных условий обучения и в группах нижестоящих годов обучения, такие обучающиеся переводятся в спортивно-оздоровительные группы.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>Итоговая аттестация обучающихся проводится по итогам освоения дополнительной образовательной программы и включает в себя нормативы общей физической и специальной физической подготовки, сдачу зачета на знание теории и методики физической культуры и спорта в соответствии с содержанием дополнительной образовательной программы.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Итоговая аттестация обучающихся проводится в мае последнего учебного года и считается успешной, в случае если обучающийся продемонстрировал достаточный уровень освоения теоретического и практического материала - получил зачет по теоретической подготовке и выполнил нормативы не менее чем по 80 %.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Для приёма контрольных нормативов, проведения промежуточной и итоговой аттестации создается приемная комиссия. Регламент работы приёмной комиссии  определяется П</w:t>
      </w:r>
      <w:r w:rsidR="00685113">
        <w:rPr>
          <w:sz w:val="28"/>
          <w:szCs w:val="28"/>
        </w:rPr>
        <w:t>оложением о приёмной  комиссии</w:t>
      </w:r>
      <w:r w:rsidRPr="00365634">
        <w:rPr>
          <w:sz w:val="28"/>
          <w:szCs w:val="28"/>
        </w:rPr>
        <w:t>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Сроки приёма контрольных нормативов, проведения промежуточной и итоговой аттестации обучающихся в соответствующем году утверждаются приказом </w:t>
      </w:r>
      <w:r w:rsidR="00685113">
        <w:rPr>
          <w:sz w:val="28"/>
          <w:szCs w:val="28"/>
        </w:rPr>
        <w:t>Учреждения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 Во время приёма контрольных нормативов, проведения промежуточной и итоговой аттестации обучающихся присутствие посторонних лиц </w:t>
      </w:r>
      <w:r w:rsidR="00685113">
        <w:rPr>
          <w:sz w:val="28"/>
          <w:szCs w:val="28"/>
        </w:rPr>
        <w:t>допускается только с разрешения.</w:t>
      </w:r>
    </w:p>
    <w:p w:rsidR="00365634" w:rsidRPr="00365634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365634">
        <w:rPr>
          <w:sz w:val="28"/>
          <w:szCs w:val="28"/>
        </w:rPr>
        <w:t xml:space="preserve">Перевод обучающихся в группу следующего года обучения и этапа спортивной подготовки производится по приказу директора  на основании рекомендаций приемной комиссии и решения </w:t>
      </w:r>
      <w:r w:rsidR="00685113">
        <w:rPr>
          <w:sz w:val="28"/>
          <w:szCs w:val="28"/>
        </w:rPr>
        <w:t>педагогического совета</w:t>
      </w:r>
      <w:r w:rsidRPr="00365634">
        <w:rPr>
          <w:sz w:val="28"/>
          <w:szCs w:val="28"/>
        </w:rPr>
        <w:t xml:space="preserve"> при следующих условиях: если обучающийся получил зачет по теоретической подготовке и выполнил нормативы комплекса контрольных упражнений в объёме не менее чем на 80%.</w:t>
      </w:r>
    </w:p>
    <w:p w:rsidR="00685113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685113">
        <w:rPr>
          <w:sz w:val="28"/>
          <w:szCs w:val="28"/>
        </w:rPr>
        <w:t>Досрочный  перевод обучающихся в группу следующего этапа спортивной подготовки осуществляется в соответствии с Положением о порядке приёма граждан на обучение по дополнительным образовательным программам, основаниях перевода и от</w:t>
      </w:r>
      <w:r w:rsidR="00685113">
        <w:rPr>
          <w:sz w:val="28"/>
          <w:szCs w:val="28"/>
        </w:rPr>
        <w:t xml:space="preserve">числения обучающихся. </w:t>
      </w:r>
    </w:p>
    <w:p w:rsidR="00365634" w:rsidRPr="00685113" w:rsidRDefault="00365634" w:rsidP="00365634">
      <w:pPr>
        <w:pStyle w:val="a7"/>
        <w:numPr>
          <w:ilvl w:val="1"/>
          <w:numId w:val="5"/>
        </w:numPr>
        <w:shd w:val="clear" w:color="auto" w:fill="FFFFFF"/>
        <w:adjustRightInd w:val="0"/>
        <w:jc w:val="both"/>
        <w:rPr>
          <w:sz w:val="28"/>
          <w:szCs w:val="28"/>
        </w:rPr>
      </w:pPr>
      <w:r w:rsidRPr="00685113">
        <w:rPr>
          <w:sz w:val="28"/>
          <w:szCs w:val="28"/>
        </w:rPr>
        <w:t xml:space="preserve">Индивидуальные результаты выполнения нормативов комплекса контрольных упражнений хранятся в </w:t>
      </w:r>
      <w:r w:rsidR="00685113">
        <w:rPr>
          <w:sz w:val="28"/>
          <w:szCs w:val="28"/>
        </w:rPr>
        <w:t>Учреждении</w:t>
      </w:r>
      <w:r w:rsidRPr="00685113">
        <w:rPr>
          <w:sz w:val="28"/>
          <w:szCs w:val="28"/>
        </w:rPr>
        <w:t>.</w:t>
      </w:r>
    </w:p>
    <w:p w:rsidR="00365634" w:rsidRPr="00365634" w:rsidRDefault="00365634" w:rsidP="00365634">
      <w:pPr>
        <w:spacing w:line="240" w:lineRule="auto"/>
        <w:jc w:val="both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lastRenderedPageBreak/>
        <w:t>Приложение №1</w:t>
      </w: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 xml:space="preserve">к Положению о приеме контрольных нормативов, </w:t>
      </w: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промежуточной и итоговой аттестации  обучающихся</w:t>
      </w:r>
    </w:p>
    <w:p w:rsidR="00365634" w:rsidRPr="00365634" w:rsidRDefault="009F6373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ДО «Вейделевская ДЮСШ»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Индивидуальный протокол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приема контрольных нормативов по физической подготовке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для оценки качества освоения обучающимся ______________________________________________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634">
        <w:rPr>
          <w:rFonts w:ascii="Times New Roman" w:hAnsi="Times New Roman" w:cs="Times New Roman"/>
          <w:sz w:val="20"/>
          <w:szCs w:val="20"/>
        </w:rPr>
        <w:t>Ф.И.О.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программы «Бокс для спортивно-оздоровительных групп»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5634">
        <w:rPr>
          <w:rFonts w:ascii="Times New Roman" w:hAnsi="Times New Roman" w:cs="Times New Roman"/>
          <w:b/>
        </w:rPr>
        <w:t xml:space="preserve">по итогам </w:t>
      </w:r>
      <w:r w:rsidRPr="00365634">
        <w:rPr>
          <w:rFonts w:ascii="Times New Roman" w:hAnsi="Times New Roman" w:cs="Times New Roman"/>
          <w:b/>
          <w:lang w:val="en-US"/>
        </w:rPr>
        <w:t>I</w:t>
      </w:r>
      <w:r w:rsidR="00685113">
        <w:rPr>
          <w:rFonts w:ascii="Times New Roman" w:hAnsi="Times New Roman" w:cs="Times New Roman"/>
          <w:b/>
        </w:rPr>
        <w:t xml:space="preserve"> полугодия 2016/2017</w:t>
      </w:r>
      <w:r w:rsidRPr="00365634">
        <w:rPr>
          <w:rFonts w:ascii="Times New Roman" w:hAnsi="Times New Roman" w:cs="Times New Roman"/>
          <w:b/>
        </w:rPr>
        <w:t xml:space="preserve"> учебного года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shd w:val="clear" w:color="auto" w:fill="DBE5F1" w:themeFill="accent1" w:themeFillTint="33"/>
        <w:tblLook w:val="04A0"/>
      </w:tblPr>
      <w:tblGrid>
        <w:gridCol w:w="1796"/>
        <w:gridCol w:w="1251"/>
        <w:gridCol w:w="1430"/>
        <w:gridCol w:w="1264"/>
        <w:gridCol w:w="1430"/>
        <w:gridCol w:w="1252"/>
        <w:gridCol w:w="1430"/>
      </w:tblGrid>
      <w:tr w:rsidR="00365634" w:rsidRPr="00365634" w:rsidTr="00822E18"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Контрольные упражнения (единица измерения)</w:t>
            </w:r>
          </w:p>
        </w:tc>
        <w:tc>
          <w:tcPr>
            <w:tcW w:w="2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 xml:space="preserve">Легкий вес 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(29-47 кг)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Средний вес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(53-66 кг)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Свыше 73 кг</w:t>
            </w:r>
          </w:p>
        </w:tc>
      </w:tr>
      <w:tr w:rsidR="00365634" w:rsidRPr="00365634" w:rsidTr="00822E18"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t>Норматив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rPr>
                <w:bCs/>
              </w:rPr>
              <w:t>Отметка о результатах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t>Норматив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rPr>
                <w:bCs/>
              </w:rPr>
              <w:t>Отметка о результатах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t>Норматив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</w:pPr>
            <w:r w:rsidRPr="00365634">
              <w:rPr>
                <w:bCs/>
              </w:rPr>
              <w:t>Отметка о результатах</w:t>
            </w: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 xml:space="preserve">Бег 30 м(с) 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5,8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5,9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5.2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Бег 100 м(с)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19,4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17,6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Бег 3000 м (с)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14,55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14,33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15,17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Прыжок в длину с места (см)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153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168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185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Подтягивание на перекладине (раз)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8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12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Сгибание рук в упоре лежа (раз)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12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25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Поднос ног к перекладине (раз)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8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Толчок ядра 4 кг (м):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- сильнейшей рукой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- слабейшей рукой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5,89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4,76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7,10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5,61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8,23</w:t>
            </w:r>
          </w:p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6,73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  <w:tr w:rsidR="00365634" w:rsidRPr="00365634" w:rsidTr="00822E18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Жим штанги (% от собственного веса)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18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9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  <w:r w:rsidRPr="00365634">
              <w:rPr>
                <w:szCs w:val="28"/>
              </w:rPr>
              <w:t>11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5634" w:rsidRPr="00365634" w:rsidRDefault="00365634" w:rsidP="00365634">
            <w:pPr>
              <w:jc w:val="center"/>
              <w:rPr>
                <w:szCs w:val="28"/>
              </w:rPr>
            </w:pPr>
          </w:p>
        </w:tc>
      </w:tr>
    </w:tbl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объеме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 в объеме не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100% объеме.</w:t>
      </w: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Секретарь приемной комиссии: _______________/______________________________</w:t>
      </w:r>
    </w:p>
    <w:p w:rsidR="00365634" w:rsidRPr="00365634" w:rsidRDefault="00685113" w:rsidP="003656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«______»______________2016</w:t>
      </w:r>
      <w:r w:rsidR="00365634" w:rsidRPr="00365634">
        <w:rPr>
          <w:rFonts w:ascii="Times New Roman" w:hAnsi="Times New Roman" w:cs="Times New Roman"/>
        </w:rPr>
        <w:t xml:space="preserve"> год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85113" w:rsidRPr="00365634" w:rsidRDefault="00685113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lastRenderedPageBreak/>
        <w:t>Индивидуальный протокол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приема контрольных нормативов по физической подготовке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для оценки качества освоения обучающимся ______________________________________________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634">
        <w:rPr>
          <w:rFonts w:ascii="Times New Roman" w:hAnsi="Times New Roman" w:cs="Times New Roman"/>
          <w:sz w:val="20"/>
          <w:szCs w:val="20"/>
        </w:rPr>
        <w:t>Ф.И.О.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программы «Бокс для групп начальной подготовки»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5634">
        <w:rPr>
          <w:rFonts w:ascii="Times New Roman" w:hAnsi="Times New Roman" w:cs="Times New Roman"/>
          <w:b/>
        </w:rPr>
        <w:t xml:space="preserve">по итогам </w:t>
      </w:r>
      <w:r w:rsidRPr="00365634">
        <w:rPr>
          <w:rFonts w:ascii="Times New Roman" w:hAnsi="Times New Roman" w:cs="Times New Roman"/>
          <w:b/>
          <w:lang w:val="en-US"/>
        </w:rPr>
        <w:t>I</w:t>
      </w:r>
      <w:r w:rsidR="00685113">
        <w:rPr>
          <w:rFonts w:ascii="Times New Roman" w:hAnsi="Times New Roman" w:cs="Times New Roman"/>
          <w:b/>
        </w:rPr>
        <w:t xml:space="preserve"> полугодия 2016/2017</w:t>
      </w:r>
      <w:r w:rsidRPr="00365634">
        <w:rPr>
          <w:rFonts w:ascii="Times New Roman" w:hAnsi="Times New Roman" w:cs="Times New Roman"/>
          <w:b/>
        </w:rPr>
        <w:t xml:space="preserve"> учебного года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254"/>
        <w:gridCol w:w="2538"/>
        <w:gridCol w:w="2251"/>
      </w:tblGrid>
      <w:tr w:rsidR="00365634" w:rsidRPr="00365634" w:rsidTr="00822E18">
        <w:trPr>
          <w:tblCellSpacing w:w="15" w:type="dxa"/>
        </w:trPr>
        <w:tc>
          <w:tcPr>
            <w:tcW w:w="1976" w:type="dxa"/>
            <w:hideMark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 xml:space="preserve">Развиваемое физическое качество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 xml:space="preserve">Контрольные упражнения (тесты)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>Норматив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>Отметка о результатах</w:t>
            </w: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Быстрота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на 30 м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5,4 с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100 м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16,0 с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Выносливость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3000 м 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15 мин 00 с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Сила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Подтягивание на перекладине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6 раз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Поднос ног к перекладине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6 раз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Жим штанги лежа (весом не менее веса собственного тела)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1 раза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Силовая выносливость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Сгибание и разгибание рук в упоре лежа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35 раз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180 см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1976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Толчок ядра 4 кг </w:t>
            </w:r>
          </w:p>
        </w:tc>
        <w:tc>
          <w:tcPr>
            <w:tcW w:w="2589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сильнейшей рукой не менее 6 м, слабейшей рукой не менее 4 м</w:t>
            </w:r>
          </w:p>
        </w:tc>
        <w:tc>
          <w:tcPr>
            <w:tcW w:w="2264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5634" w:rsidRPr="00365634" w:rsidRDefault="00365634" w:rsidP="00365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объеме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 в объеме не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100% объеме.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Секретарь приемной комиссии: _______________/______________________________</w:t>
      </w:r>
    </w:p>
    <w:p w:rsidR="00365634" w:rsidRPr="00365634" w:rsidRDefault="009F6373" w:rsidP="003656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«______»______________2016</w:t>
      </w:r>
      <w:r w:rsidR="00365634" w:rsidRPr="00365634">
        <w:rPr>
          <w:rFonts w:ascii="Times New Roman" w:hAnsi="Times New Roman" w:cs="Times New Roman"/>
        </w:rPr>
        <w:t xml:space="preserve"> год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lastRenderedPageBreak/>
        <w:t>Индивидуальный протокол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приема контрольных нормативов по физической подготовке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для оценки качества освоения обучающимся ______________________________________________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634">
        <w:rPr>
          <w:rFonts w:ascii="Times New Roman" w:hAnsi="Times New Roman" w:cs="Times New Roman"/>
          <w:sz w:val="20"/>
          <w:szCs w:val="20"/>
        </w:rPr>
        <w:t>Ф.И.О.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программы «Бокс для учебно-тренировочных групп»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5634">
        <w:rPr>
          <w:rFonts w:ascii="Times New Roman" w:hAnsi="Times New Roman" w:cs="Times New Roman"/>
          <w:b/>
        </w:rPr>
        <w:t xml:space="preserve">по итогам </w:t>
      </w:r>
      <w:r w:rsidRPr="00365634">
        <w:rPr>
          <w:rFonts w:ascii="Times New Roman" w:hAnsi="Times New Roman" w:cs="Times New Roman"/>
          <w:b/>
          <w:lang w:val="en-US"/>
        </w:rPr>
        <w:t>I</w:t>
      </w:r>
      <w:r w:rsidRPr="00365634">
        <w:rPr>
          <w:rFonts w:ascii="Times New Roman" w:hAnsi="Times New Roman" w:cs="Times New Roman"/>
          <w:b/>
        </w:rPr>
        <w:t xml:space="preserve"> полугодия 201</w:t>
      </w:r>
      <w:r w:rsidR="009F6373">
        <w:rPr>
          <w:rFonts w:ascii="Times New Roman" w:hAnsi="Times New Roman" w:cs="Times New Roman"/>
          <w:b/>
        </w:rPr>
        <w:t>6</w:t>
      </w:r>
      <w:r w:rsidRPr="00365634">
        <w:rPr>
          <w:rFonts w:ascii="Times New Roman" w:hAnsi="Times New Roman" w:cs="Times New Roman"/>
          <w:b/>
        </w:rPr>
        <w:t>/201</w:t>
      </w:r>
      <w:r w:rsidR="009F6373">
        <w:rPr>
          <w:rFonts w:ascii="Times New Roman" w:hAnsi="Times New Roman" w:cs="Times New Roman"/>
          <w:b/>
        </w:rPr>
        <w:t>7</w:t>
      </w:r>
      <w:r w:rsidRPr="00365634">
        <w:rPr>
          <w:rFonts w:ascii="Times New Roman" w:hAnsi="Times New Roman" w:cs="Times New Roman"/>
          <w:b/>
        </w:rPr>
        <w:t xml:space="preserve"> учебного года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3175"/>
        <w:gridCol w:w="2553"/>
        <w:gridCol w:w="2223"/>
      </w:tblGrid>
      <w:tr w:rsidR="00365634" w:rsidRPr="00365634" w:rsidTr="00822E18">
        <w:trPr>
          <w:tblCellSpacing w:w="15" w:type="dxa"/>
        </w:trPr>
        <w:tc>
          <w:tcPr>
            <w:tcW w:w="2053" w:type="dxa"/>
            <w:hideMark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 xml:space="preserve">Развиваемое физическое качество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 xml:space="preserve">Контрольные упражнения (тесты)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>Норматив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4">
              <w:rPr>
                <w:rFonts w:ascii="Times New Roman" w:hAnsi="Times New Roman" w:cs="Times New Roman"/>
                <w:b/>
                <w:bCs/>
              </w:rPr>
              <w:t>Отметка о результатах</w:t>
            </w: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Быстрота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на 30 м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5,1 с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100 м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15,8 с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Выносливость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Бег 3000 м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более 14 мин 40 с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Сила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Подтягивание на перекладине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8 раз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Поднос ног к перекладине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8 раз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Жим штанги лежа (весом не менее веса собственного тела)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  <w:szCs w:val="20"/>
              </w:rPr>
              <w:t>не менее 1 раза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Силовая выносливость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Сгибание и разгибание рук в упоре лежа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40 раз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 w:val="restart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не менее 188 см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634" w:rsidRPr="00365634" w:rsidTr="00822E18">
        <w:trPr>
          <w:tblCellSpacing w:w="15" w:type="dxa"/>
        </w:trPr>
        <w:tc>
          <w:tcPr>
            <w:tcW w:w="2053" w:type="dxa"/>
            <w:vMerge/>
            <w:vAlign w:val="center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hideMark/>
          </w:tcPr>
          <w:p w:rsidR="00365634" w:rsidRPr="00365634" w:rsidRDefault="00365634" w:rsidP="00365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 xml:space="preserve">Толчок ядра 4 кг </w:t>
            </w:r>
          </w:p>
        </w:tc>
        <w:tc>
          <w:tcPr>
            <w:tcW w:w="260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4">
              <w:rPr>
                <w:rFonts w:ascii="Times New Roman" w:hAnsi="Times New Roman" w:cs="Times New Roman"/>
              </w:rPr>
              <w:t>сильнейшей рукой не менее 6,5 м, слабейшей рукой не менее 5 м</w:t>
            </w:r>
          </w:p>
        </w:tc>
        <w:tc>
          <w:tcPr>
            <w:tcW w:w="2235" w:type="dxa"/>
          </w:tcPr>
          <w:p w:rsidR="00365634" w:rsidRPr="00365634" w:rsidRDefault="00365634" w:rsidP="00365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объеме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 в объеме не менее, чем на 80%;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- выполнил норматив комплекса контрольных упражнений в 100% объеме.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Секретарь приемной комиссии: _______________/______________________________</w:t>
      </w:r>
    </w:p>
    <w:p w:rsidR="00365634" w:rsidRPr="00365634" w:rsidRDefault="009F6373" w:rsidP="003656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«______»______________2016</w:t>
      </w:r>
      <w:r w:rsidR="00365634" w:rsidRPr="00365634">
        <w:rPr>
          <w:rFonts w:ascii="Times New Roman" w:hAnsi="Times New Roman" w:cs="Times New Roman"/>
        </w:rPr>
        <w:t xml:space="preserve"> год</w:t>
      </w: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  <w:color w:val="C00000"/>
        </w:rPr>
        <w:sectPr w:rsidR="00365634" w:rsidRPr="00365634" w:rsidSect="005330AF">
          <w:head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Приложение №2</w:t>
      </w: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 xml:space="preserve">к Положению о приеме контрольных нормативов, </w:t>
      </w:r>
    </w:p>
    <w:p w:rsidR="00365634" w:rsidRPr="00365634" w:rsidRDefault="00365634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</w:rPr>
        <w:t>промежуточной и итоговой аттестации  обучающихся</w:t>
      </w:r>
    </w:p>
    <w:p w:rsidR="00365634" w:rsidRPr="00365634" w:rsidRDefault="009F6373" w:rsidP="003656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ДО «Вейделевская ДЮСШ»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>СВОДНЫЙ ПРОТОКОЛ</w:t>
      </w:r>
    </w:p>
    <w:p w:rsidR="00365634" w:rsidRPr="00365634" w:rsidRDefault="00365634" w:rsidP="0036563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634">
        <w:rPr>
          <w:rFonts w:ascii="Times New Roman" w:hAnsi="Times New Roman" w:cs="Times New Roman"/>
          <w:b/>
        </w:rPr>
        <w:t xml:space="preserve"> результатов приема контрольных нормативов по физической подготовке для оценки качества освоения дополнительных образовательных программ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5634">
        <w:rPr>
          <w:rFonts w:ascii="Times New Roman" w:hAnsi="Times New Roman" w:cs="Times New Roman"/>
          <w:b/>
        </w:rPr>
        <w:t xml:space="preserve">по итогам </w:t>
      </w:r>
      <w:r w:rsidRPr="00365634">
        <w:rPr>
          <w:rFonts w:ascii="Times New Roman" w:hAnsi="Times New Roman" w:cs="Times New Roman"/>
          <w:b/>
          <w:lang w:val="en-US"/>
        </w:rPr>
        <w:t>I</w:t>
      </w:r>
      <w:r w:rsidR="009F6373">
        <w:rPr>
          <w:rFonts w:ascii="Times New Roman" w:hAnsi="Times New Roman" w:cs="Times New Roman"/>
          <w:b/>
        </w:rPr>
        <w:t xml:space="preserve"> полугодия 2016/2017 </w:t>
      </w:r>
      <w:r w:rsidRPr="00365634">
        <w:rPr>
          <w:rFonts w:ascii="Times New Roman" w:hAnsi="Times New Roman" w:cs="Times New Roman"/>
          <w:b/>
        </w:rPr>
        <w:t>учебного года</w:t>
      </w:r>
    </w:p>
    <w:p w:rsidR="00365634" w:rsidRPr="00365634" w:rsidRDefault="00365634" w:rsidP="003656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9"/>
        <w:tblW w:w="5000" w:type="pct"/>
        <w:tblLook w:val="04A0"/>
      </w:tblPr>
      <w:tblGrid>
        <w:gridCol w:w="662"/>
        <w:gridCol w:w="2641"/>
        <w:gridCol w:w="1789"/>
        <w:gridCol w:w="3824"/>
        <w:gridCol w:w="1697"/>
        <w:gridCol w:w="4173"/>
      </w:tblGrid>
      <w:tr w:rsidR="00365634" w:rsidRPr="00365634" w:rsidTr="00822E18"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№</w:t>
            </w:r>
          </w:p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п/п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Ф.И.О. обучающегося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Дата рождения</w:t>
            </w:r>
          </w:p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обучающегося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Дата зачисления,</w:t>
            </w:r>
          </w:p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год обучения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Отметка о сдаче КН</w:t>
            </w:r>
          </w:p>
        </w:tc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634" w:rsidRPr="00365634" w:rsidRDefault="00365634" w:rsidP="00365634">
            <w:pPr>
              <w:jc w:val="center"/>
              <w:rPr>
                <w:b/>
              </w:rPr>
            </w:pPr>
            <w:r w:rsidRPr="00365634">
              <w:rPr>
                <w:b/>
              </w:rPr>
              <w:t>Рекомендации приемной комиссии</w:t>
            </w:r>
          </w:p>
        </w:tc>
      </w:tr>
      <w:tr w:rsidR="00365634" w:rsidRPr="00365634" w:rsidTr="00822E18"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1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2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4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5</w:t>
            </w:r>
          </w:p>
        </w:tc>
        <w:tc>
          <w:tcPr>
            <w:tcW w:w="14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  <w:r w:rsidRPr="00365634">
              <w:t>6</w:t>
            </w:r>
          </w:p>
        </w:tc>
      </w:tr>
      <w:tr w:rsidR="00365634" w:rsidRPr="00365634" w:rsidTr="00822E1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pStyle w:val="a7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365634">
              <w:rPr>
                <w:b/>
                <w:sz w:val="24"/>
                <w:szCs w:val="24"/>
              </w:rPr>
              <w:t>Тренер-преподаватель ----------------</w:t>
            </w:r>
          </w:p>
        </w:tc>
      </w:tr>
      <w:tr w:rsidR="00365634" w:rsidRPr="00365634" w:rsidTr="00822E1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65634">
              <w:rPr>
                <w:b/>
                <w:sz w:val="24"/>
                <w:szCs w:val="24"/>
              </w:rPr>
              <w:t>Спортивно-оздоровительная группа ---------- №1</w:t>
            </w:r>
          </w:p>
        </w:tc>
      </w:tr>
      <w:tr w:rsidR="00365634" w:rsidRPr="00365634" w:rsidTr="00822E1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/>
        </w:tc>
      </w:tr>
      <w:tr w:rsidR="00365634" w:rsidRPr="00365634" w:rsidTr="00822E1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pStyle w:val="a7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>
            <w:pPr>
              <w:jc w:val="center"/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4" w:rsidRPr="00365634" w:rsidRDefault="00365634" w:rsidP="00365634"/>
        </w:tc>
      </w:tr>
    </w:tbl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</w:rPr>
      </w:pPr>
      <w:r w:rsidRPr="00365634">
        <w:rPr>
          <w:rFonts w:ascii="Times New Roman" w:hAnsi="Times New Roman" w:cs="Times New Roman"/>
          <w:bCs/>
        </w:rPr>
        <w:t xml:space="preserve">Всего в сдаче </w:t>
      </w:r>
      <w:r w:rsidRPr="00365634">
        <w:rPr>
          <w:rFonts w:ascii="Times New Roman" w:hAnsi="Times New Roman" w:cs="Times New Roman"/>
        </w:rPr>
        <w:t xml:space="preserve">контрольных нормативов приняли участие </w:t>
      </w:r>
      <w:r w:rsidRPr="00365634">
        <w:rPr>
          <w:rFonts w:ascii="Times New Roman" w:hAnsi="Times New Roman" w:cs="Times New Roman"/>
          <w:b/>
        </w:rPr>
        <w:t xml:space="preserve"> _______ </w:t>
      </w:r>
      <w:r w:rsidRPr="00365634">
        <w:rPr>
          <w:rFonts w:ascii="Times New Roman" w:hAnsi="Times New Roman" w:cs="Times New Roman"/>
        </w:rPr>
        <w:t>обучающихся, из них:</w:t>
      </w:r>
    </w:p>
    <w:p w:rsidR="00365634" w:rsidRPr="00365634" w:rsidRDefault="00365634" w:rsidP="00365634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 w:rsidRPr="00365634">
        <w:rPr>
          <w:rFonts w:eastAsiaTheme="minorHAnsi"/>
          <w:bCs/>
          <w:sz w:val="24"/>
          <w:szCs w:val="24"/>
          <w:lang w:eastAsia="en-US"/>
        </w:rPr>
        <w:t xml:space="preserve">сдали  </w:t>
      </w:r>
      <w:r w:rsidRPr="00365634">
        <w:rPr>
          <w:sz w:val="24"/>
          <w:szCs w:val="24"/>
        </w:rPr>
        <w:t xml:space="preserve">комплекс контрольных упражнений </w:t>
      </w:r>
      <w:r w:rsidRPr="00365634">
        <w:rPr>
          <w:rFonts w:eastAsiaTheme="minorHAnsi"/>
          <w:bCs/>
          <w:sz w:val="24"/>
          <w:szCs w:val="24"/>
          <w:lang w:eastAsia="en-US"/>
        </w:rPr>
        <w:t xml:space="preserve"> _____обучающихся;</w:t>
      </w:r>
    </w:p>
    <w:p w:rsidR="00365634" w:rsidRPr="00365634" w:rsidRDefault="00365634" w:rsidP="00365634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 w:rsidRPr="00365634">
        <w:rPr>
          <w:rFonts w:eastAsiaTheme="minorHAnsi"/>
          <w:bCs/>
          <w:sz w:val="24"/>
          <w:szCs w:val="24"/>
          <w:lang w:eastAsia="en-US"/>
        </w:rPr>
        <w:t xml:space="preserve">не сдали </w:t>
      </w:r>
      <w:r w:rsidRPr="00365634">
        <w:rPr>
          <w:sz w:val="24"/>
          <w:szCs w:val="24"/>
        </w:rPr>
        <w:t>комплекс контрольных упражнений</w:t>
      </w:r>
      <w:r w:rsidRPr="00365634">
        <w:rPr>
          <w:rFonts w:eastAsiaTheme="minorHAnsi"/>
          <w:bCs/>
          <w:sz w:val="24"/>
          <w:szCs w:val="24"/>
          <w:lang w:eastAsia="en-US"/>
        </w:rPr>
        <w:t xml:space="preserve"> _____обучающихся.</w:t>
      </w:r>
    </w:p>
    <w:p w:rsidR="00365634" w:rsidRPr="00365634" w:rsidRDefault="00365634" w:rsidP="00365634">
      <w:pPr>
        <w:pStyle w:val="a7"/>
        <w:rPr>
          <w:rFonts w:eastAsiaTheme="minorHAnsi"/>
          <w:b/>
          <w:sz w:val="24"/>
          <w:szCs w:val="24"/>
          <w:lang w:eastAsia="en-US"/>
        </w:rPr>
      </w:pPr>
    </w:p>
    <w:p w:rsidR="00365634" w:rsidRPr="00365634" w:rsidRDefault="00365634" w:rsidP="00365634">
      <w:pPr>
        <w:pStyle w:val="a7"/>
        <w:rPr>
          <w:rFonts w:eastAsiaTheme="minorHAnsi"/>
          <w:b/>
          <w:bCs/>
          <w:sz w:val="24"/>
          <w:szCs w:val="24"/>
          <w:lang w:eastAsia="en-US"/>
        </w:rPr>
      </w:pPr>
      <w:r w:rsidRPr="00365634">
        <w:rPr>
          <w:rFonts w:eastAsiaTheme="minorHAnsi"/>
          <w:b/>
          <w:sz w:val="24"/>
          <w:szCs w:val="24"/>
          <w:lang w:eastAsia="en-US"/>
        </w:rPr>
        <w:t>Председатель комиссии:</w:t>
      </w:r>
    </w:p>
    <w:p w:rsidR="00365634" w:rsidRPr="00365634" w:rsidRDefault="00365634" w:rsidP="00365634">
      <w:pPr>
        <w:pStyle w:val="a7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5634" w:rsidRPr="00365634" w:rsidRDefault="00365634" w:rsidP="00365634">
      <w:pPr>
        <w:pStyle w:val="a7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365634">
        <w:rPr>
          <w:rFonts w:eastAsiaTheme="minorHAnsi"/>
          <w:b/>
          <w:sz w:val="24"/>
          <w:szCs w:val="24"/>
          <w:lang w:eastAsia="en-US"/>
        </w:rPr>
        <w:t>Члены комиссии:</w:t>
      </w:r>
    </w:p>
    <w:p w:rsidR="00365634" w:rsidRPr="00365634" w:rsidRDefault="00365634" w:rsidP="00365634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</w:rPr>
      </w:pPr>
    </w:p>
    <w:p w:rsidR="00365634" w:rsidRPr="00365634" w:rsidRDefault="00365634" w:rsidP="00365634">
      <w:pPr>
        <w:spacing w:line="240" w:lineRule="auto"/>
        <w:rPr>
          <w:rFonts w:ascii="Times New Roman" w:hAnsi="Times New Roman" w:cs="Times New Roman"/>
        </w:rPr>
      </w:pPr>
    </w:p>
    <w:p w:rsidR="001F1941" w:rsidRPr="00365634" w:rsidRDefault="001F1941" w:rsidP="0036563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F1941" w:rsidRPr="00365634" w:rsidSect="001F1941">
      <w:headerReference w:type="default" r:id="rId9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3F" w:rsidRDefault="00DA513F" w:rsidP="00C53641">
      <w:pPr>
        <w:spacing w:after="0" w:line="240" w:lineRule="auto"/>
      </w:pPr>
      <w:r>
        <w:separator/>
      </w:r>
    </w:p>
  </w:endnote>
  <w:endnote w:type="continuationSeparator" w:id="1">
    <w:p w:rsidR="00DA513F" w:rsidRDefault="00DA513F" w:rsidP="00C5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3F" w:rsidRDefault="00DA513F" w:rsidP="00C53641">
      <w:pPr>
        <w:spacing w:after="0" w:line="240" w:lineRule="auto"/>
      </w:pPr>
      <w:r>
        <w:separator/>
      </w:r>
    </w:p>
  </w:footnote>
  <w:footnote w:type="continuationSeparator" w:id="1">
    <w:p w:rsidR="00DA513F" w:rsidRDefault="00DA513F" w:rsidP="00C5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81374"/>
      <w:docPartObj>
        <w:docPartGallery w:val="Page Numbers (Top of Page)"/>
        <w:docPartUnique/>
      </w:docPartObj>
    </w:sdtPr>
    <w:sdtContent>
      <w:p w:rsidR="00365634" w:rsidRDefault="00EF574E">
        <w:pPr>
          <w:pStyle w:val="a3"/>
          <w:jc w:val="center"/>
        </w:pPr>
        <w:r>
          <w:fldChar w:fldCharType="begin"/>
        </w:r>
        <w:r w:rsidR="00365634">
          <w:instrText>PAGE   \* MERGEFORMAT</w:instrText>
        </w:r>
        <w:r>
          <w:fldChar w:fldCharType="separate"/>
        </w:r>
        <w:r w:rsidR="00833C66">
          <w:rPr>
            <w:noProof/>
          </w:rPr>
          <w:t>2</w:t>
        </w:r>
        <w:r>
          <w:fldChar w:fldCharType="end"/>
        </w:r>
      </w:p>
    </w:sdtContent>
  </w:sdt>
  <w:p w:rsidR="00365634" w:rsidRDefault="003656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6B" w:rsidRDefault="00EF574E">
    <w:pPr>
      <w:pStyle w:val="a3"/>
      <w:jc w:val="center"/>
    </w:pPr>
    <w:r>
      <w:fldChar w:fldCharType="begin"/>
    </w:r>
    <w:r w:rsidR="00EC126B">
      <w:instrText>PAGE   \* MERGEFORMAT</w:instrText>
    </w:r>
    <w:r>
      <w:fldChar w:fldCharType="separate"/>
    </w:r>
    <w:r w:rsidR="00833C66">
      <w:rPr>
        <w:noProof/>
      </w:rPr>
      <w:t>6</w:t>
    </w:r>
    <w:r>
      <w:fldChar w:fldCharType="end"/>
    </w:r>
  </w:p>
  <w:p w:rsidR="00EC126B" w:rsidRDefault="00EC12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834"/>
    <w:multiLevelType w:val="hybridMultilevel"/>
    <w:tmpl w:val="C23E74CE"/>
    <w:lvl w:ilvl="0" w:tplc="3EBAC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16BF1"/>
    <w:multiLevelType w:val="hybridMultilevel"/>
    <w:tmpl w:val="BC8613EE"/>
    <w:lvl w:ilvl="0" w:tplc="75223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4A97203"/>
    <w:multiLevelType w:val="multilevel"/>
    <w:tmpl w:val="B622BA36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-283" w:firstLine="567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34" w:firstLine="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01" w:firstLine="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268" w:firstLine="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35" w:firstLine="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firstLine="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9" w:firstLine="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36" w:firstLine="0"/>
      </w:pPr>
      <w:rPr>
        <w:b w:val="0"/>
      </w:rPr>
    </w:lvl>
  </w:abstractNum>
  <w:abstractNum w:abstractNumId="3">
    <w:nsid w:val="3CC80FC5"/>
    <w:multiLevelType w:val="hybridMultilevel"/>
    <w:tmpl w:val="5E682360"/>
    <w:lvl w:ilvl="0" w:tplc="75223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2645C"/>
    <w:multiLevelType w:val="hybridMultilevel"/>
    <w:tmpl w:val="E26E3880"/>
    <w:lvl w:ilvl="0" w:tplc="3EBACC6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3F986714"/>
    <w:multiLevelType w:val="hybridMultilevel"/>
    <w:tmpl w:val="614870FA"/>
    <w:lvl w:ilvl="0" w:tplc="3EBACC6C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56D91CCC"/>
    <w:multiLevelType w:val="hybridMultilevel"/>
    <w:tmpl w:val="59A6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E2917"/>
    <w:multiLevelType w:val="hybridMultilevel"/>
    <w:tmpl w:val="253CBDB6"/>
    <w:lvl w:ilvl="0" w:tplc="3EBAC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36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103B61"/>
    <w:multiLevelType w:val="hybridMultilevel"/>
    <w:tmpl w:val="3C9A4546"/>
    <w:lvl w:ilvl="0" w:tplc="0908EBC6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B3147"/>
    <w:rsid w:val="000055B8"/>
    <w:rsid w:val="0000796B"/>
    <w:rsid w:val="00036C10"/>
    <w:rsid w:val="0004309D"/>
    <w:rsid w:val="000606FF"/>
    <w:rsid w:val="00097391"/>
    <w:rsid w:val="000B3C63"/>
    <w:rsid w:val="000D3E68"/>
    <w:rsid w:val="000E221E"/>
    <w:rsid w:val="000F7BE6"/>
    <w:rsid w:val="0011545E"/>
    <w:rsid w:val="00134E4D"/>
    <w:rsid w:val="00147A35"/>
    <w:rsid w:val="001534DA"/>
    <w:rsid w:val="0016066E"/>
    <w:rsid w:val="00191083"/>
    <w:rsid w:val="001C55A2"/>
    <w:rsid w:val="001E32DA"/>
    <w:rsid w:val="001F1941"/>
    <w:rsid w:val="00244F8D"/>
    <w:rsid w:val="00252D8D"/>
    <w:rsid w:val="00254901"/>
    <w:rsid w:val="002A11B6"/>
    <w:rsid w:val="002A3BB5"/>
    <w:rsid w:val="002C18A6"/>
    <w:rsid w:val="002F0D30"/>
    <w:rsid w:val="00313232"/>
    <w:rsid w:val="003166B7"/>
    <w:rsid w:val="00316B84"/>
    <w:rsid w:val="00322D02"/>
    <w:rsid w:val="0033382B"/>
    <w:rsid w:val="003350AB"/>
    <w:rsid w:val="00363F3D"/>
    <w:rsid w:val="00365634"/>
    <w:rsid w:val="003C3407"/>
    <w:rsid w:val="003D5CE9"/>
    <w:rsid w:val="00406DC7"/>
    <w:rsid w:val="00434E26"/>
    <w:rsid w:val="004438DB"/>
    <w:rsid w:val="0044751E"/>
    <w:rsid w:val="00457F4C"/>
    <w:rsid w:val="004748FF"/>
    <w:rsid w:val="00486F3D"/>
    <w:rsid w:val="004A1B70"/>
    <w:rsid w:val="004A727B"/>
    <w:rsid w:val="004B3147"/>
    <w:rsid w:val="004B38E4"/>
    <w:rsid w:val="004E612B"/>
    <w:rsid w:val="004F7418"/>
    <w:rsid w:val="00505F9A"/>
    <w:rsid w:val="00514AD4"/>
    <w:rsid w:val="0051639B"/>
    <w:rsid w:val="005531FE"/>
    <w:rsid w:val="00562EDE"/>
    <w:rsid w:val="00587E3C"/>
    <w:rsid w:val="00594E8B"/>
    <w:rsid w:val="005B13BA"/>
    <w:rsid w:val="005B3B42"/>
    <w:rsid w:val="005B63B6"/>
    <w:rsid w:val="005E7B06"/>
    <w:rsid w:val="00643846"/>
    <w:rsid w:val="0066678D"/>
    <w:rsid w:val="0067148C"/>
    <w:rsid w:val="00673FAF"/>
    <w:rsid w:val="00685113"/>
    <w:rsid w:val="0069176C"/>
    <w:rsid w:val="00694D00"/>
    <w:rsid w:val="006A4400"/>
    <w:rsid w:val="006A46DD"/>
    <w:rsid w:val="006A5F89"/>
    <w:rsid w:val="006B3EA4"/>
    <w:rsid w:val="006C3D15"/>
    <w:rsid w:val="006E3333"/>
    <w:rsid w:val="0070493F"/>
    <w:rsid w:val="00712911"/>
    <w:rsid w:val="00745B71"/>
    <w:rsid w:val="0075648B"/>
    <w:rsid w:val="00766F6F"/>
    <w:rsid w:val="007958B0"/>
    <w:rsid w:val="007A14AB"/>
    <w:rsid w:val="007B308F"/>
    <w:rsid w:val="007B3804"/>
    <w:rsid w:val="007E0350"/>
    <w:rsid w:val="008111C1"/>
    <w:rsid w:val="00812136"/>
    <w:rsid w:val="00833C66"/>
    <w:rsid w:val="00840786"/>
    <w:rsid w:val="00855EDF"/>
    <w:rsid w:val="00860EFD"/>
    <w:rsid w:val="008A788B"/>
    <w:rsid w:val="008A7D53"/>
    <w:rsid w:val="009024E5"/>
    <w:rsid w:val="00914626"/>
    <w:rsid w:val="009168E5"/>
    <w:rsid w:val="009440A6"/>
    <w:rsid w:val="00945D8F"/>
    <w:rsid w:val="0097739C"/>
    <w:rsid w:val="00992947"/>
    <w:rsid w:val="009A5216"/>
    <w:rsid w:val="009B1467"/>
    <w:rsid w:val="009D6986"/>
    <w:rsid w:val="009F0C15"/>
    <w:rsid w:val="009F6373"/>
    <w:rsid w:val="00A34CBB"/>
    <w:rsid w:val="00A76A37"/>
    <w:rsid w:val="00A77423"/>
    <w:rsid w:val="00AB2183"/>
    <w:rsid w:val="00AE5F6F"/>
    <w:rsid w:val="00B03E02"/>
    <w:rsid w:val="00B04958"/>
    <w:rsid w:val="00B11F08"/>
    <w:rsid w:val="00B21967"/>
    <w:rsid w:val="00B5759B"/>
    <w:rsid w:val="00B61C30"/>
    <w:rsid w:val="00B73BCE"/>
    <w:rsid w:val="00B74356"/>
    <w:rsid w:val="00B80B95"/>
    <w:rsid w:val="00B851F2"/>
    <w:rsid w:val="00B93A69"/>
    <w:rsid w:val="00BC42AB"/>
    <w:rsid w:val="00BD6F37"/>
    <w:rsid w:val="00BD7FED"/>
    <w:rsid w:val="00BE561A"/>
    <w:rsid w:val="00BE67B4"/>
    <w:rsid w:val="00C042F3"/>
    <w:rsid w:val="00C109A3"/>
    <w:rsid w:val="00C11575"/>
    <w:rsid w:val="00C25899"/>
    <w:rsid w:val="00C279A1"/>
    <w:rsid w:val="00C53641"/>
    <w:rsid w:val="00C550ED"/>
    <w:rsid w:val="00C95EDD"/>
    <w:rsid w:val="00CB0A51"/>
    <w:rsid w:val="00CB0DD8"/>
    <w:rsid w:val="00CE1E28"/>
    <w:rsid w:val="00CE2C65"/>
    <w:rsid w:val="00CF1310"/>
    <w:rsid w:val="00D16543"/>
    <w:rsid w:val="00D44A87"/>
    <w:rsid w:val="00D636D0"/>
    <w:rsid w:val="00D86AF1"/>
    <w:rsid w:val="00D91983"/>
    <w:rsid w:val="00DA513F"/>
    <w:rsid w:val="00DC1311"/>
    <w:rsid w:val="00DE1536"/>
    <w:rsid w:val="00DF4A63"/>
    <w:rsid w:val="00E06143"/>
    <w:rsid w:val="00E33ED3"/>
    <w:rsid w:val="00E42645"/>
    <w:rsid w:val="00E432EA"/>
    <w:rsid w:val="00E4469A"/>
    <w:rsid w:val="00E6792C"/>
    <w:rsid w:val="00EC126B"/>
    <w:rsid w:val="00ED7061"/>
    <w:rsid w:val="00EE167E"/>
    <w:rsid w:val="00EF0722"/>
    <w:rsid w:val="00EF574E"/>
    <w:rsid w:val="00F01847"/>
    <w:rsid w:val="00F146A0"/>
    <w:rsid w:val="00F74391"/>
    <w:rsid w:val="00FA56E2"/>
    <w:rsid w:val="00FB7918"/>
    <w:rsid w:val="00FD17B7"/>
    <w:rsid w:val="00FE2EDB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48B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641"/>
  </w:style>
  <w:style w:type="paragraph" w:styleId="a5">
    <w:name w:val="footer"/>
    <w:basedOn w:val="a"/>
    <w:link w:val="a6"/>
    <w:uiPriority w:val="99"/>
    <w:unhideWhenUsed/>
    <w:rsid w:val="00C5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641"/>
  </w:style>
  <w:style w:type="paragraph" w:styleId="a7">
    <w:name w:val="List Paragraph"/>
    <w:basedOn w:val="a"/>
    <w:uiPriority w:val="34"/>
    <w:qFormat/>
    <w:rsid w:val="00745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1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B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86F3D"/>
    <w:rPr>
      <w:b/>
      <w:bCs/>
    </w:rPr>
  </w:style>
  <w:style w:type="paragraph" w:customStyle="1" w:styleId="Default">
    <w:name w:val="Default"/>
    <w:rsid w:val="00833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833C6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48B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641"/>
  </w:style>
  <w:style w:type="paragraph" w:styleId="a5">
    <w:name w:val="footer"/>
    <w:basedOn w:val="a"/>
    <w:link w:val="a6"/>
    <w:uiPriority w:val="99"/>
    <w:unhideWhenUsed/>
    <w:rsid w:val="00C5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641"/>
  </w:style>
  <w:style w:type="paragraph" w:styleId="a7">
    <w:name w:val="List Paragraph"/>
    <w:basedOn w:val="a"/>
    <w:uiPriority w:val="34"/>
    <w:qFormat/>
    <w:rsid w:val="00745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1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B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86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A4C9-955F-491D-B8FE-1244DFD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2014-11-17T12:09:00Z</dcterms:created>
  <dcterms:modified xsi:type="dcterms:W3CDTF">2017-02-27T12:53:00Z</dcterms:modified>
</cp:coreProperties>
</file>